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C233" w14:textId="77777777" w:rsidR="00B81372" w:rsidRPr="00F973BC" w:rsidRDefault="0010654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973BC">
        <w:rPr>
          <w:rFonts w:ascii="Arial" w:hAnsi="Arial" w:cs="Arial"/>
          <w:b/>
          <w:sz w:val="28"/>
          <w:szCs w:val="28"/>
          <w:lang w:val="en-GB"/>
        </w:rPr>
        <w:t>Curriculum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1542"/>
        <w:gridCol w:w="6142"/>
        <w:gridCol w:w="1275"/>
      </w:tblGrid>
      <w:tr w:rsidR="009E72F7" w:rsidRPr="000340E7" w14:paraId="72482C7A" w14:textId="77777777" w:rsidTr="002662F0">
        <w:trPr>
          <w:trHeight w:val="781"/>
        </w:trPr>
        <w:tc>
          <w:tcPr>
            <w:tcW w:w="1542" w:type="dxa"/>
            <w:shd w:val="clear" w:color="auto" w:fill="FFFFFF"/>
          </w:tcPr>
          <w:p w14:paraId="72F8ED33" w14:textId="77777777" w:rsidR="009E72F7" w:rsidRPr="00F973BC" w:rsidRDefault="009E72F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973BC">
              <w:rPr>
                <w:rFonts w:ascii="Arial" w:hAnsi="Arial" w:cs="Arial"/>
                <w:sz w:val="20"/>
                <w:lang w:val="en-GB"/>
              </w:rPr>
              <w:t>To be reviewed by</w:t>
            </w:r>
          </w:p>
          <w:p w14:paraId="52B0B317" w14:textId="60252DDA" w:rsidR="009E72F7" w:rsidRPr="00F973BC" w:rsidRDefault="009E72F7" w:rsidP="00473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lang w:val="en-GB"/>
              </w:rPr>
              <w:t>PILOT</w:t>
            </w:r>
          </w:p>
        </w:tc>
        <w:tc>
          <w:tcPr>
            <w:tcW w:w="6142" w:type="dxa"/>
            <w:shd w:val="clear" w:color="auto" w:fill="FFFFFF"/>
            <w:vAlign w:val="center"/>
          </w:tcPr>
          <w:p w14:paraId="77568495" w14:textId="7466E514" w:rsidR="009E72F7" w:rsidRDefault="002E2DF2" w:rsidP="002E2D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2E2DF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EU </w:t>
            </w:r>
            <w:r w:rsidR="007D5D9B">
              <w:rPr>
                <w:rFonts w:ascii="Arial" w:hAnsi="Arial" w:cs="Arial"/>
                <w:b/>
                <w:sz w:val="28"/>
                <w:szCs w:val="28"/>
                <w:lang w:val="en-GB"/>
              </w:rPr>
              <w:t>Institutions</w:t>
            </w:r>
          </w:p>
          <w:p w14:paraId="46EDF55A" w14:textId="033A9649" w:rsidR="00C7667C" w:rsidRPr="00827EE5" w:rsidRDefault="00C7667C" w:rsidP="00C766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lang w:val="en-GB"/>
              </w:rPr>
            </w:pPr>
            <w:r w:rsidRPr="00827EE5">
              <w:rPr>
                <w:rFonts w:ascii="Arial" w:eastAsia="Arial" w:hAnsi="Arial" w:cs="Arial"/>
                <w:b/>
                <w:sz w:val="20"/>
                <w:lang w:val="en-GB"/>
              </w:rPr>
              <w:t xml:space="preserve">The European Union for Secondary Schools 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0452A9C9" w14:textId="476E4A07" w:rsidR="009E72F7" w:rsidRPr="00D911EB" w:rsidRDefault="00066CA5" w:rsidP="00D911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36</w:t>
            </w:r>
            <w:r w:rsidR="009E72F7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WH</w:t>
            </w:r>
          </w:p>
        </w:tc>
      </w:tr>
    </w:tbl>
    <w:p w14:paraId="55DF47D2" w14:textId="77777777" w:rsidR="00BA55A0" w:rsidRPr="00AE49AB" w:rsidRDefault="00BA55A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212"/>
        <w:gridCol w:w="5740"/>
      </w:tblGrid>
      <w:tr w:rsidR="00B81372" w:rsidRPr="000340E7" w14:paraId="4E7B8370" w14:textId="77777777" w:rsidTr="00E34C75">
        <w:trPr>
          <w:trHeight w:val="732"/>
        </w:trPr>
        <w:tc>
          <w:tcPr>
            <w:tcW w:w="3261" w:type="dxa"/>
            <w:shd w:val="clear" w:color="auto" w:fill="FFFFFF"/>
            <w:vAlign w:val="center"/>
          </w:tcPr>
          <w:p w14:paraId="71D314BC" w14:textId="77777777" w:rsidR="00B81372" w:rsidRPr="00F973BC" w:rsidRDefault="00C40E61" w:rsidP="00F77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t>Target audience</w:t>
            </w:r>
          </w:p>
          <w:p w14:paraId="32E8752E" w14:textId="4F3B83F1" w:rsidR="00BA66AF" w:rsidRPr="00827EE5" w:rsidRDefault="00B93E50" w:rsidP="00827EE5">
            <w:pPr>
              <w:spacing w:before="120" w:after="6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827EE5">
              <w:rPr>
                <w:rFonts w:ascii="Arial" w:hAnsi="Arial" w:cs="Arial"/>
                <w:sz w:val="20"/>
                <w:u w:val="single"/>
                <w:lang w:val="en-GB"/>
              </w:rPr>
              <w:t>Secondary Students</w:t>
            </w:r>
          </w:p>
        </w:tc>
        <w:tc>
          <w:tcPr>
            <w:tcW w:w="5841" w:type="dxa"/>
            <w:shd w:val="clear" w:color="auto" w:fill="FBD4B4" w:themeFill="accent6" w:themeFillTint="66"/>
            <w:vAlign w:val="center"/>
          </w:tcPr>
          <w:p w14:paraId="1AE43E47" w14:textId="77777777" w:rsidR="00B81372" w:rsidRPr="00F973BC" w:rsidRDefault="00C40E61" w:rsidP="003873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  <w:t>Aim</w:t>
            </w:r>
          </w:p>
          <w:p w14:paraId="1BCD092A" w14:textId="26E9FFD6" w:rsidR="00AB3D28" w:rsidRDefault="00AB3D28" w:rsidP="00AB3D28">
            <w:pPr>
              <w:numPr>
                <w:ilvl w:val="0"/>
                <w:numId w:val="21"/>
              </w:numPr>
              <w:spacing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EU </w:t>
            </w:r>
            <w:r w:rsidR="007D5D9B">
              <w:rPr>
                <w:rFonts w:ascii="Arial" w:eastAsia="Arial" w:hAnsi="Arial" w:cs="Arial"/>
                <w:sz w:val="20"/>
              </w:rPr>
              <w:t>Institutions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135F818" w14:textId="0A3B30D5" w:rsidR="00462931" w:rsidRPr="00EC17D9" w:rsidRDefault="00462931" w:rsidP="000340E7">
            <w:pPr>
              <w:pStyle w:val="ListParagraph"/>
              <w:spacing w:after="60"/>
              <w:ind w:left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14:paraId="736E4DE7" w14:textId="77777777" w:rsidR="005A4AC3" w:rsidRPr="00AE49AB" w:rsidRDefault="005A4AC3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6"/>
        <w:gridCol w:w="7230"/>
      </w:tblGrid>
      <w:tr w:rsidR="00B81372" w:rsidRPr="000340E7" w14:paraId="180CD12E" w14:textId="77777777" w:rsidTr="00E34C75">
        <w:trPr>
          <w:trHeight w:val="281"/>
        </w:trPr>
        <w:tc>
          <w:tcPr>
            <w:tcW w:w="426" w:type="dxa"/>
            <w:vMerge w:val="restart"/>
            <w:shd w:val="clear" w:color="auto" w:fill="00B0F0"/>
            <w:textDirection w:val="btLr"/>
            <w:vAlign w:val="center"/>
          </w:tcPr>
          <w:p w14:paraId="69AF9E89" w14:textId="77777777" w:rsidR="00B81372" w:rsidRPr="007D5D9B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Cs w:val="28"/>
                <w:lang w:val="en-GB"/>
              </w:rPr>
            </w:pPr>
            <w:r w:rsidRPr="00817CF5">
              <w:rPr>
                <w:rFonts w:ascii="Arial" w:hAnsi="Arial" w:cs="Arial"/>
                <w:b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161E549" w14:textId="77777777" w:rsidR="00F774EB" w:rsidRPr="00F973BC" w:rsidRDefault="002144E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Know</w:t>
            </w:r>
            <w:r w:rsidR="00F774EB" w:rsidRPr="00F973BC">
              <w:rPr>
                <w:rFonts w:ascii="Arial" w:hAnsi="Arial" w:cs="Arial"/>
                <w:sz w:val="18"/>
                <w:lang w:val="en-GB"/>
              </w:rPr>
              <w:t>-</w:t>
            </w:r>
          </w:p>
          <w:p w14:paraId="73A5CA21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ledge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662D187" w14:textId="735F2D62" w:rsidR="00F606E1" w:rsidRPr="007D5D9B" w:rsidRDefault="00013F19" w:rsidP="00D911EB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</w:t>
            </w:r>
            <w:r w:rsidR="007D5D9B">
              <w:rPr>
                <w:rFonts w:ascii="Arial" w:eastAsia="Arial" w:hAnsi="Arial" w:cs="Arial"/>
                <w:sz w:val="18"/>
              </w:rPr>
              <w:t>the EU Institutions</w:t>
            </w:r>
            <w:r w:rsidRPr="0026537C">
              <w:rPr>
                <w:rFonts w:ascii="Arial" w:eastAsia="Arial" w:hAnsi="Arial" w:cs="Arial"/>
                <w:sz w:val="18"/>
              </w:rPr>
              <w:t xml:space="preserve">;  </w:t>
            </w:r>
            <w:r w:rsidRPr="007D5D9B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1372" w:rsidRPr="00653834" w14:paraId="04BECA0C" w14:textId="77777777" w:rsidTr="00D911EB">
        <w:trPr>
          <w:trHeight w:val="395"/>
        </w:trPr>
        <w:tc>
          <w:tcPr>
            <w:tcW w:w="426" w:type="dxa"/>
            <w:vMerge/>
            <w:shd w:val="clear" w:color="auto" w:fill="00B0F0"/>
          </w:tcPr>
          <w:p w14:paraId="3EC1A0D6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5440464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Skills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791F05D" w14:textId="2E73E9D7" w:rsidR="002134EA" w:rsidRPr="00827EE5" w:rsidRDefault="00733455" w:rsidP="00D911EB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827EE5">
              <w:rPr>
                <w:rFonts w:ascii="Arial" w:eastAsia="Arial" w:hAnsi="Arial" w:cs="Arial"/>
                <w:sz w:val="18"/>
                <w:lang w:val="en-GB"/>
              </w:rPr>
              <w:t xml:space="preserve">To be able to describe </w:t>
            </w:r>
            <w:r w:rsidR="007D5D9B" w:rsidRPr="00827EE5">
              <w:rPr>
                <w:rFonts w:ascii="Arial" w:eastAsia="Arial" w:hAnsi="Arial" w:cs="Arial"/>
                <w:sz w:val="18"/>
                <w:lang w:val="en-GB"/>
              </w:rPr>
              <w:t>EU institutions and their roles and purposes</w:t>
            </w:r>
            <w:r w:rsidRPr="00827EE5">
              <w:rPr>
                <w:rFonts w:ascii="Arial" w:eastAsia="Arial" w:hAnsi="Arial" w:cs="Arial"/>
                <w:sz w:val="18"/>
                <w:lang w:val="en-GB"/>
              </w:rPr>
              <w:t xml:space="preserve">. </w:t>
            </w:r>
          </w:p>
        </w:tc>
      </w:tr>
      <w:tr w:rsidR="00A77C3E" w:rsidRPr="00653834" w14:paraId="6CC1195C" w14:textId="77777777" w:rsidTr="00E34C75">
        <w:trPr>
          <w:trHeight w:val="590"/>
        </w:trPr>
        <w:tc>
          <w:tcPr>
            <w:tcW w:w="426" w:type="dxa"/>
            <w:vMerge/>
            <w:shd w:val="clear" w:color="auto" w:fill="00B0F0"/>
          </w:tcPr>
          <w:p w14:paraId="2659F2EC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1822AF8" w14:textId="7E8C2A87" w:rsidR="00A77C3E" w:rsidRPr="00F973BC" w:rsidRDefault="00D911EB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Responsibility and Autonomy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CAFD105" w14:textId="7C30C0EF" w:rsidR="00A77C3E" w:rsidRPr="0026537C" w:rsidRDefault="00A77C3E" w:rsidP="00D911EB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Draws conclusions from the </w:t>
            </w:r>
            <w:r w:rsidR="007D5D9B">
              <w:rPr>
                <w:rFonts w:ascii="Arial" w:eastAsia="Arial" w:hAnsi="Arial" w:cs="Arial"/>
                <w:sz w:val="18"/>
              </w:rPr>
              <w:t>EU institutions roles</w:t>
            </w:r>
            <w:r w:rsidRPr="0026537C">
              <w:rPr>
                <w:rFonts w:ascii="Arial" w:eastAsia="Arial" w:hAnsi="Arial" w:cs="Arial"/>
                <w:sz w:val="18"/>
              </w:rPr>
              <w:t xml:space="preserve">. </w:t>
            </w:r>
          </w:p>
          <w:p w14:paraId="30F2C6CB" w14:textId="2F85462E" w:rsidR="00A77C3E" w:rsidRPr="00827EE5" w:rsidRDefault="00A77C3E" w:rsidP="00D911EB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827EE5">
              <w:rPr>
                <w:rFonts w:ascii="Arial" w:eastAsia="Arial" w:hAnsi="Arial" w:cs="Arial"/>
                <w:sz w:val="18"/>
                <w:lang w:val="en-GB"/>
              </w:rPr>
              <w:t xml:space="preserve">Promotes the EU values to students. </w:t>
            </w:r>
          </w:p>
        </w:tc>
      </w:tr>
    </w:tbl>
    <w:p w14:paraId="46F6C06E" w14:textId="77777777" w:rsidR="00624027" w:rsidRPr="00AE49AB" w:rsidRDefault="00624027" w:rsidP="005A4AC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B81372" w:rsidRPr="00653834" w14:paraId="63AA5303" w14:textId="77777777" w:rsidTr="009D42AA">
        <w:trPr>
          <w:trHeight w:val="558"/>
        </w:trPr>
        <w:tc>
          <w:tcPr>
            <w:tcW w:w="9101" w:type="dxa"/>
            <w:shd w:val="clear" w:color="auto" w:fill="auto"/>
          </w:tcPr>
          <w:p w14:paraId="034105EB" w14:textId="77777777" w:rsidR="00B81372" w:rsidRPr="009D42AA" w:rsidRDefault="00BA55A0" w:rsidP="00F973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Evaluation and v</w:t>
            </w:r>
            <w:r w:rsidR="00B81372"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erification of learning outcomes</w:t>
            </w:r>
          </w:p>
          <w:p w14:paraId="08889EAE" w14:textId="77777777" w:rsidR="00CF1667" w:rsidRDefault="007F4AE1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Observation</w:t>
            </w:r>
            <w:r>
              <w:rPr>
                <w:rFonts w:eastAsia="Arial"/>
                <w:sz w:val="20"/>
              </w:rPr>
              <w:t>: Takes actively part in the discussions.</w:t>
            </w:r>
          </w:p>
          <w:p w14:paraId="708CC68F" w14:textId="2D607829" w:rsidR="00A879A5" w:rsidRPr="00D911EB" w:rsidRDefault="00A879A5" w:rsidP="00D911EB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Presentation</w:t>
            </w:r>
            <w:r>
              <w:rPr>
                <w:rFonts w:eastAsia="Arial"/>
                <w:sz w:val="20"/>
              </w:rPr>
              <w:t>: Each participant has to create and present a topic issued by the course director.</w:t>
            </w:r>
          </w:p>
        </w:tc>
      </w:tr>
    </w:tbl>
    <w:p w14:paraId="183F7CA0" w14:textId="77777777" w:rsidR="00F72DDD" w:rsidRPr="00AE49AB" w:rsidRDefault="00F72DDD" w:rsidP="00F6377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88"/>
        <w:gridCol w:w="171"/>
        <w:gridCol w:w="5670"/>
        <w:gridCol w:w="27"/>
      </w:tblGrid>
      <w:tr w:rsidR="00B81372" w:rsidRPr="00F973BC" w14:paraId="54B7440F" w14:textId="77777777" w:rsidTr="00817CF5">
        <w:trPr>
          <w:trHeight w:val="407"/>
        </w:trPr>
        <w:tc>
          <w:tcPr>
            <w:tcW w:w="9099" w:type="dxa"/>
            <w:gridSpan w:val="5"/>
            <w:shd w:val="clear" w:color="auto" w:fill="00B0F0"/>
            <w:vAlign w:val="center"/>
          </w:tcPr>
          <w:p w14:paraId="569CB421" w14:textId="77777777" w:rsidR="00B81372" w:rsidRPr="00F973BC" w:rsidRDefault="00BA55A0" w:rsidP="00BA55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Course</w:t>
            </w:r>
            <w:r w:rsidR="00B81372"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 </w:t>
            </w: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structure</w:t>
            </w:r>
          </w:p>
        </w:tc>
      </w:tr>
      <w:tr w:rsidR="00B81372" w:rsidRPr="00F973BC" w14:paraId="04057D17" w14:textId="77777777" w:rsidTr="00817CF5">
        <w:trPr>
          <w:trHeight w:val="515"/>
        </w:trPr>
        <w:tc>
          <w:tcPr>
            <w:tcW w:w="1843" w:type="dxa"/>
            <w:shd w:val="clear" w:color="auto" w:fill="auto"/>
            <w:vAlign w:val="center"/>
          </w:tcPr>
          <w:p w14:paraId="15BAC6C6" w14:textId="77777777" w:rsidR="00A56D4E" w:rsidRPr="00F973BC" w:rsidRDefault="00A56D4E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Main</w:t>
            </w:r>
          </w:p>
          <w:p w14:paraId="39684CCF" w14:textId="77777777" w:rsidR="00B81372" w:rsidRPr="00F973BC" w:rsidRDefault="00B81372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Topic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57617C" w14:textId="0510F0DF" w:rsidR="00B81372" w:rsidRPr="00AE49AB" w:rsidRDefault="00F8594E" w:rsidP="00DE67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Recommended </w:t>
            </w:r>
            <w:r w:rsidR="00B81372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Working Hours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4043CC68" w14:textId="77777777" w:rsidR="00B81372" w:rsidRPr="00F973BC" w:rsidRDefault="00BA55A0" w:rsidP="007B2A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Conte</w:t>
            </w:r>
            <w:r w:rsidR="007B2AAB" w:rsidRPr="00F973BC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Pr="00F973BC">
              <w:rPr>
                <w:rFonts w:ascii="Arial" w:hAnsi="Arial" w:cs="Arial"/>
                <w:b/>
                <w:sz w:val="20"/>
                <w:lang w:val="en-GB"/>
              </w:rPr>
              <w:t>ts</w:t>
            </w:r>
          </w:p>
        </w:tc>
      </w:tr>
      <w:tr w:rsidR="00AC2A25" w:rsidRPr="00653834" w14:paraId="09B03CD0" w14:textId="77777777" w:rsidTr="00817CF5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7D85" w14:textId="52B9F42E" w:rsidR="00AC2A25" w:rsidRPr="00EC17D9" w:rsidRDefault="007D5D9B" w:rsidP="00075809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EU Institutions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F7E4" w14:textId="77777777" w:rsidR="00AC2A25" w:rsidRDefault="00817CF5" w:rsidP="00E34C75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</w:t>
            </w:r>
            <w:r w:rsidR="00AC2A25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8850ED" w14:textId="13BE2E47" w:rsidR="00780FC3" w:rsidRPr="00E34C75" w:rsidRDefault="00780FC3" w:rsidP="00E34C75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(10)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1FBE" w14:textId="77777777" w:rsidR="007D5D9B" w:rsidRPr="007D5D9B" w:rsidRDefault="007D5D9B" w:rsidP="007D5D9B">
            <w:pPr>
              <w:pStyle w:val="ListParagraph"/>
              <w:numPr>
                <w:ilvl w:val="0"/>
                <w:numId w:val="3"/>
              </w:numPr>
              <w:tabs>
                <w:tab w:val="clear" w:pos="380"/>
                <w:tab w:val="num" w:pos="208"/>
              </w:tabs>
              <w:rPr>
                <w:rFonts w:asciiTheme="majorHAnsi" w:eastAsia="MS Mincho" w:hAnsiTheme="majorHAnsi" w:cs="Arial"/>
                <w:sz w:val="18"/>
                <w:szCs w:val="18"/>
                <w:lang w:val="en-GB" w:eastAsia="ja-JP"/>
              </w:rPr>
            </w:pPr>
            <w:r w:rsidRPr="007D5D9B">
              <w:rPr>
                <w:rFonts w:asciiTheme="majorHAnsi" w:eastAsia="MS Mincho" w:hAnsiTheme="majorHAnsi" w:cs="Arial"/>
                <w:sz w:val="18"/>
                <w:szCs w:val="18"/>
                <w:lang w:val="en-GB" w:eastAsia="ja-JP"/>
              </w:rPr>
              <w:t>The European Parliament (roles, structures, prospects)</w:t>
            </w:r>
          </w:p>
          <w:p w14:paraId="317C1927" w14:textId="70FE7C3F" w:rsidR="005C2E7C" w:rsidRDefault="007D5D9B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Commission (roles, structures, prospects)</w:t>
            </w:r>
          </w:p>
          <w:p w14:paraId="4C5C070F" w14:textId="77777777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 Council</w:t>
            </w:r>
          </w:p>
          <w:p w14:paraId="2DB40D9F" w14:textId="77777777" w:rsidR="001D7723" w:rsidRPr="00411F22" w:rsidRDefault="001D7723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411F22">
              <w:rPr>
                <w:rFonts w:asciiTheme="majorHAnsi" w:hAnsiTheme="majorHAnsi" w:cs="Arial"/>
                <w:sz w:val="18"/>
                <w:szCs w:val="18"/>
                <w:lang w:val="en-GB"/>
              </w:rPr>
              <w:t>The HR/VP and the EEAS (role and functions)</w:t>
            </w:r>
          </w:p>
          <w:p w14:paraId="56ED9A3E" w14:textId="7B98BDBE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411F22"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Social and Economic Committee (roles</w:t>
            </w: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, structures, prospects, strategies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)</w:t>
            </w:r>
          </w:p>
          <w:p w14:paraId="3052B761" w14:textId="744331EF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Court of Auditors (role, structure, prospects, mechanisms)</w:t>
            </w:r>
          </w:p>
          <w:p w14:paraId="4783B208" w14:textId="77777777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Court of Justice</w:t>
            </w:r>
          </w:p>
          <w:p w14:paraId="109A475C" w14:textId="3AA0D7CD" w:rsidR="00155595" w:rsidRP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Mechanisms of inter-institutional collaboration (interferences, sharing responsibilities and influences)</w:t>
            </w:r>
          </w:p>
        </w:tc>
      </w:tr>
      <w:tr w:rsidR="007D5D9B" w:rsidRPr="00653834" w14:paraId="20F008DD" w14:textId="77777777" w:rsidTr="00817CF5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A75E" w14:textId="506929CC" w:rsidR="007D5D9B" w:rsidRPr="00EC17D9" w:rsidRDefault="007D5D9B" w:rsidP="007D5D9B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Visits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96A3" w14:textId="55C10812" w:rsidR="007D5D9B" w:rsidRPr="007D5D9B" w:rsidRDefault="007D5D9B" w:rsidP="007D5D9B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DF515" w14:textId="2DED03DD" w:rsidR="007D5D9B" w:rsidRPr="005F7AD0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208"/>
              </w:tabs>
              <w:spacing w:line="240" w:lineRule="auto"/>
              <w:ind w:left="208" w:hanging="208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Cultural activities/school trips adjusted to each country (European Information Centers)</w:t>
            </w:r>
          </w:p>
        </w:tc>
      </w:tr>
      <w:tr w:rsidR="007D5D9B" w:rsidRPr="00653834" w14:paraId="6E3C2C73" w14:textId="77777777" w:rsidTr="00817CF5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7D55" w14:textId="5A21ACE4" w:rsidR="007D5D9B" w:rsidRDefault="007D5D9B" w:rsidP="007D5D9B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Presentations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DEC0" w14:textId="3A25E9F3" w:rsidR="007D5D9B" w:rsidRDefault="00817CF5" w:rsidP="007D5D9B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8406B" w14:textId="21979623" w:rsidR="007D5D9B" w:rsidRP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208"/>
              </w:tabs>
              <w:spacing w:line="240" w:lineRule="auto"/>
              <w:ind w:left="208" w:hanging="208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827EE5">
              <w:rPr>
                <w:rFonts w:ascii="Arial" w:eastAsia="Arial" w:hAnsi="Arial" w:cs="Arial"/>
                <w:sz w:val="18"/>
                <w:lang w:val="en-GB"/>
              </w:rPr>
              <w:t>Work presentations and discussions regarding EU institutions + what they’ve learned during cultural activities</w:t>
            </w:r>
          </w:p>
        </w:tc>
      </w:tr>
      <w:tr w:rsidR="00075809" w:rsidRPr="00F973BC" w14:paraId="46394DC0" w14:textId="77777777" w:rsidTr="00817CF5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14:paraId="5D6955E3" w14:textId="77777777" w:rsidR="00075809" w:rsidRPr="00F973BC" w:rsidRDefault="00075809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58464A" w14:textId="77777777" w:rsidR="00075809" w:rsidRDefault="0026537C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36</w:t>
            </w:r>
          </w:p>
          <w:p w14:paraId="2D10D0B0" w14:textId="491974C5" w:rsidR="00873F51" w:rsidRPr="00F973BC" w:rsidRDefault="00873F51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(10)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7922C700" w14:textId="77777777" w:rsidR="00075809" w:rsidRPr="00F973BC" w:rsidRDefault="00075809" w:rsidP="00075809">
            <w:pPr>
              <w:pStyle w:val="ListParagraph"/>
              <w:spacing w:after="60"/>
              <w:ind w:left="3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435E6" w:rsidRPr="00653834" w14:paraId="4B8BB752" w14:textId="77777777" w:rsidTr="00817CF5">
        <w:tblPrEx>
          <w:shd w:val="clear" w:color="auto" w:fill="800080"/>
        </w:tblPrEx>
        <w:trPr>
          <w:gridAfter w:val="1"/>
          <w:wAfter w:w="27" w:type="dxa"/>
          <w:trHeight w:val="1633"/>
        </w:trPr>
        <w:tc>
          <w:tcPr>
            <w:tcW w:w="3231" w:type="dxa"/>
            <w:gridSpan w:val="2"/>
            <w:shd w:val="clear" w:color="auto" w:fill="FFFFFF"/>
            <w:vAlign w:val="center"/>
          </w:tcPr>
          <w:p w14:paraId="0A7EECDC" w14:textId="77777777" w:rsidR="009435E6" w:rsidRPr="00DB27E7" w:rsidRDefault="009435E6" w:rsidP="00DB27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r w:rsidRPr="00DB27E7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Materials</w:t>
            </w:r>
          </w:p>
          <w:p w14:paraId="42516467" w14:textId="77777777" w:rsidR="00092C71" w:rsidRPr="00F973BC" w:rsidRDefault="00803A6B" w:rsidP="00DB27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r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 xml:space="preserve">Essential 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</w:t>
            </w:r>
            <w:r w:rsidR="00EE102B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L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earning (choice from below):</w:t>
            </w:r>
          </w:p>
          <w:p w14:paraId="067DE24B" w14:textId="3CECB410" w:rsidR="00092A9F" w:rsidRPr="00DB27E7" w:rsidRDefault="00092A9F" w:rsidP="006538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bookmarkStart w:id="0" w:name="_GoBack"/>
            <w:bookmarkEnd w:id="0"/>
          </w:p>
        </w:tc>
        <w:tc>
          <w:tcPr>
            <w:tcW w:w="5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F0BC6" w14:textId="1E78864E" w:rsidR="009435E6" w:rsidRPr="00827EE5" w:rsidRDefault="009435E6" w:rsidP="003B7C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left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827EE5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Additional information</w:t>
            </w:r>
            <w:r w:rsidR="00827EE5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 and prerequisites</w:t>
            </w:r>
          </w:p>
          <w:p w14:paraId="394191EA" w14:textId="77777777" w:rsidR="00827EE5" w:rsidRPr="00827EE5" w:rsidRDefault="00827EE5" w:rsidP="00827EE5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  <w:t xml:space="preserve">Prerequisites for participants </w:t>
            </w:r>
          </w:p>
          <w:p w14:paraId="1FF69E41" w14:textId="73885B43" w:rsidR="00827EE5" w:rsidRPr="00827EE5" w:rsidRDefault="00827EE5" w:rsidP="00827EE5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  <w:t>English: Common European Framework of Reference for Languages (CEFR) Level B1</w:t>
            </w:r>
          </w:p>
          <w:p w14:paraId="5321DD15" w14:textId="77777777" w:rsidR="00827EE5" w:rsidRPr="00827EE5" w:rsidRDefault="00827EE5" w:rsidP="00827EE5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  <w:t xml:space="preserve">Prerequisites for teachers/lecturers </w:t>
            </w:r>
          </w:p>
          <w:p w14:paraId="552B54AE" w14:textId="1FC86E75" w:rsidR="00827EE5" w:rsidRPr="00827EE5" w:rsidRDefault="00827EE5" w:rsidP="00827EE5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  <w:t>English: Common European Framework of Reference for Languages (CEFR) Level B2</w:t>
            </w:r>
          </w:p>
          <w:p w14:paraId="290BC3FA" w14:textId="77777777" w:rsidR="00827EE5" w:rsidRPr="00827EE5" w:rsidRDefault="00827EE5" w:rsidP="00827EE5">
            <w:pPr>
              <w:spacing w:before="120" w:after="60" w:line="240" w:lineRule="auto"/>
              <w:jc w:val="left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27538210" w14:textId="77777777" w:rsidR="003C02F0" w:rsidRPr="00F973BC" w:rsidRDefault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lastRenderedPageBreak/>
              <w:t>All course participants have to prepare for the residential module by going through the relevant eLearning preparatory phase, which is mandatory. The number of AKU’s included in the e</w:t>
            </w:r>
            <w:r w:rsidR="00EE102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L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earning module is decided by the </w:t>
            </w:r>
            <w:r w:rsidR="00E6461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c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ourse director, but should not be fewe</w:t>
            </w:r>
            <w:r w:rsidR="00AE49A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r than two.</w:t>
            </w:r>
          </w:p>
          <w:p w14:paraId="49B173EB" w14:textId="77777777" w:rsidR="003C02F0" w:rsidRPr="00F973BC" w:rsidRDefault="003C02F0" w:rsidP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</w:p>
          <w:p w14:paraId="37B8E73C" w14:textId="77777777" w:rsidR="009435E6" w:rsidRPr="00F973BC" w:rsidRDefault="003C02F0" w:rsidP="004C660E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In order to facilitate discussion between course participants and trainers/experts/guest speakers, the </w:t>
            </w:r>
            <w:r w:rsidRPr="00F973BC">
              <w:rPr>
                <w:rFonts w:ascii="Cambria" w:eastAsia="Cambria" w:hAnsi="Cambria" w:cs="Cambria"/>
                <w:b/>
                <w:sz w:val="18"/>
                <w:szCs w:val="18"/>
                <w:lang w:eastAsia="en-US"/>
              </w:rPr>
              <w:t>Chatham House Rule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 is enforced during the residential </w:t>
            </w:r>
            <w:r w:rsidR="004C660E"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m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odule: "</w:t>
            </w:r>
            <w:r w:rsidRPr="00F973BC">
              <w:rPr>
                <w:rFonts w:ascii="Cambria" w:eastAsia="Cambria" w:hAnsi="Cambria" w:cs="Cambria"/>
                <w:i/>
                <w:sz w:val="18"/>
                <w:szCs w:val="18"/>
                <w:lang w:eastAsia="en-US"/>
              </w:rPr>
              <w:t>participants are free to use the information received, but neither the identity nor the affiliation of the speaker(s), nor that of any other participant, may be revealed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".</w:t>
            </w:r>
          </w:p>
        </w:tc>
      </w:tr>
    </w:tbl>
    <w:p w14:paraId="2F1635CE" w14:textId="02B17778" w:rsidR="009435E6" w:rsidRPr="007D5D9B" w:rsidRDefault="009435E6" w:rsidP="007D5D9B">
      <w:pPr>
        <w:tabs>
          <w:tab w:val="left" w:pos="900"/>
        </w:tabs>
        <w:rPr>
          <w:rFonts w:ascii="Arial" w:hAnsi="Arial" w:cs="Arial"/>
          <w:sz w:val="20"/>
          <w:lang w:val="en-GB"/>
        </w:rPr>
      </w:pPr>
    </w:p>
    <w:sectPr w:rsidR="009435E6" w:rsidRPr="007D5D9B" w:rsidSect="00435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C239" w14:textId="77777777" w:rsidR="001C6225" w:rsidRDefault="001C6225">
      <w:r>
        <w:separator/>
      </w:r>
    </w:p>
  </w:endnote>
  <w:endnote w:type="continuationSeparator" w:id="0">
    <w:p w14:paraId="7D125EB3" w14:textId="77777777" w:rsidR="001C6225" w:rsidRDefault="001C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661B" w14:textId="77777777" w:rsidR="001848C4" w:rsidRDefault="00184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612" w14:textId="77777777" w:rsidR="006C1E93" w:rsidRPr="00614ECD" w:rsidRDefault="006C1E93" w:rsidP="006C1E93">
    <w:pPr>
      <w:pStyle w:val="Footer"/>
      <w:spacing w:line="240" w:lineRule="auto"/>
      <w:jc w:val="center"/>
      <w:rPr>
        <w:rFonts w:ascii="Arial" w:hAnsi="Arial" w:cs="Arial"/>
        <w:sz w:val="16"/>
        <w:szCs w:val="16"/>
      </w:rPr>
    </w:pPr>
  </w:p>
  <w:p w14:paraId="763FA008" w14:textId="6439265D" w:rsidR="006C1E93" w:rsidRDefault="006C1E93" w:rsidP="006C1E93">
    <w:pPr>
      <w:pStyle w:val="Footer"/>
      <w:pBdr>
        <w:top w:val="single" w:sz="4" w:space="1" w:color="auto"/>
      </w:pBdr>
      <w:spacing w:before="60" w:line="240" w:lineRule="auto"/>
      <w:jc w:val="center"/>
      <w:rPr>
        <w:rFonts w:ascii="Arial" w:hAnsi="Arial" w:cs="Arial"/>
        <w:sz w:val="20"/>
        <w:lang w:val="en-GB"/>
      </w:rPr>
    </w:pPr>
    <w:r w:rsidRPr="00040600">
      <w:rPr>
        <w:rFonts w:ascii="Arial" w:hAnsi="Arial" w:cs="Arial"/>
        <w:sz w:val="20"/>
        <w:lang w:val="en-GB"/>
      </w:rPr>
      <w:t xml:space="preserve">Page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PAGE </w:instrText>
    </w:r>
    <w:r w:rsidRPr="00040600">
      <w:rPr>
        <w:rFonts w:ascii="Arial" w:hAnsi="Arial" w:cs="Arial"/>
        <w:sz w:val="20"/>
      </w:rPr>
      <w:fldChar w:fldCharType="separate"/>
    </w:r>
    <w:r w:rsidR="00653834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  <w:r w:rsidRPr="00040600">
      <w:rPr>
        <w:rFonts w:ascii="Arial" w:hAnsi="Arial" w:cs="Arial"/>
        <w:sz w:val="20"/>
        <w:lang w:val="en-GB"/>
      </w:rPr>
      <w:t xml:space="preserve"> of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NUMPAGES </w:instrText>
    </w:r>
    <w:r w:rsidRPr="00040600">
      <w:rPr>
        <w:rFonts w:ascii="Arial" w:hAnsi="Arial" w:cs="Arial"/>
        <w:sz w:val="20"/>
      </w:rPr>
      <w:fldChar w:fldCharType="separate"/>
    </w:r>
    <w:r w:rsidR="00653834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</w:p>
  <w:p w14:paraId="01EB378A" w14:textId="77777777" w:rsidR="001F5600" w:rsidRPr="006C1E93" w:rsidRDefault="00E822FD" w:rsidP="006C1E93">
    <w:pPr>
      <w:pStyle w:val="Footer"/>
      <w:pBdr>
        <w:top w:val="single" w:sz="4" w:space="1" w:color="auto"/>
      </w:pBdr>
      <w:tabs>
        <w:tab w:val="clear" w:pos="4536"/>
      </w:tabs>
      <w:spacing w:before="60" w:line="240" w:lineRule="auto"/>
      <w:rPr>
        <w:rFonts w:ascii="Arial" w:hAnsi="Arial" w:cs="Arial"/>
        <w:color w:val="FF0000"/>
        <w:sz w:val="16"/>
        <w:lang w:val="en-GB"/>
      </w:rPr>
    </w:pPr>
    <w:r>
      <w:rPr>
        <w:rFonts w:ascii="Arial" w:hAnsi="Arial" w:cs="Arial"/>
        <w:color w:val="FF0000"/>
        <w:sz w:val="16"/>
        <w:lang w:val="en-GB"/>
      </w:rPr>
      <w:t xml:space="preserve">Developed by: </w:t>
    </w:r>
    <w:r w:rsidR="00AB30BA">
      <w:rPr>
        <w:rFonts w:ascii="Arial" w:hAnsi="Arial" w:cs="Arial"/>
        <w:color w:val="FF0000"/>
        <w:sz w:val="16"/>
        <w:lang w:val="en-GB"/>
      </w:rPr>
      <w:t>ESDC Secretariat</w:t>
    </w:r>
    <w:r w:rsidR="006C1E93" w:rsidRPr="00F33682">
      <w:rPr>
        <w:rFonts w:ascii="Arial" w:hAnsi="Arial" w:cs="Arial"/>
        <w:color w:val="FF0000"/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B16B" w14:textId="77777777" w:rsidR="001848C4" w:rsidRDefault="001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F3A5" w14:textId="77777777" w:rsidR="001C6225" w:rsidRDefault="001C6225">
      <w:r>
        <w:separator/>
      </w:r>
    </w:p>
  </w:footnote>
  <w:footnote w:type="continuationSeparator" w:id="0">
    <w:p w14:paraId="5C15709E" w14:textId="77777777" w:rsidR="001C6225" w:rsidRDefault="001C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472F" w14:textId="77777777" w:rsidR="001848C4" w:rsidRDefault="00184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58C3" w14:textId="77777777" w:rsidR="001F5600" w:rsidRPr="0084643C" w:rsidRDefault="00AB013C" w:rsidP="00AB013C">
    <w:pPr>
      <w:pStyle w:val="Header"/>
      <w:spacing w:line="240" w:lineRule="auto"/>
      <w:jc w:val="left"/>
      <w:rPr>
        <w:rFonts w:ascii="Arial" w:hAnsi="Arial" w:cs="Arial"/>
        <w:sz w:val="20"/>
        <w:lang w:val="en-GB"/>
      </w:rPr>
    </w:pPr>
    <w:r w:rsidRPr="00AB013C">
      <w:rPr>
        <w:noProof/>
        <w:lang w:val="en-GB"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21F8" w14:textId="77777777" w:rsidR="00435615" w:rsidRPr="004C660E" w:rsidRDefault="00435615" w:rsidP="004C660E">
    <w:pPr>
      <w:pStyle w:val="Header"/>
      <w:tabs>
        <w:tab w:val="clear" w:pos="4536"/>
        <w:tab w:val="clear" w:pos="9072"/>
        <w:tab w:val="center" w:pos="4535"/>
      </w:tabs>
      <w:spacing w:line="240" w:lineRule="auto"/>
      <w:jc w:val="left"/>
      <w:rPr>
        <w:rFonts w:ascii="Arial" w:hAnsi="Arial" w:cs="Arial"/>
        <w:sz w:val="20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A1C29" wp14:editId="5BF71E72">
              <wp:simplePos x="0" y="0"/>
              <wp:positionH relativeFrom="column">
                <wp:posOffset>3275500</wp:posOffset>
              </wp:positionH>
              <wp:positionV relativeFrom="paragraph">
                <wp:posOffset>73660</wp:posOffset>
              </wp:positionV>
              <wp:extent cx="2518011" cy="784747"/>
              <wp:effectExtent l="19050" t="19050" r="15875" b="15875"/>
              <wp:wrapNone/>
              <wp:docPr id="1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011" cy="7847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49005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European Security and Defence College</w:t>
                          </w:r>
                        </w:p>
                        <w:p w14:paraId="3DC5DDAB" w14:textId="335F8E70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Doc: ESDC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/20</w:t>
                          </w:r>
                          <w:r w:rsidR="000306E1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</w:t>
                          </w:r>
                        </w:p>
                        <w:p w14:paraId="6AD5B865" w14:textId="01D0A04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Date: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2022</w:t>
                          </w:r>
                        </w:p>
                        <w:p w14:paraId="240FDB47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Origin: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4B21DD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ESDC </w:t>
                          </w:r>
                          <w:r w:rsidR="00AD3956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Steering Committee 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A1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9pt;margin-top:5.8pt;width:198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" strokeweight="3pt">
              <v:stroke linestyle="thickThin"/>
              <v:textbox>
                <w:txbxContent>
                  <w:p w14:paraId="27749005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2"/>
                        <w:szCs w:val="22"/>
                      </w:rPr>
                      <w:t>European Security and Defence College</w:t>
                    </w:r>
                  </w:p>
                  <w:p w14:paraId="3DC5DDAB" w14:textId="335F8E70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Doc: ESDC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/20</w:t>
                    </w:r>
                    <w:r w:rsidR="000306E1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</w:t>
                    </w:r>
                  </w:p>
                  <w:p w14:paraId="6AD5B865" w14:textId="01D0A04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Date: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2022</w:t>
                    </w:r>
                  </w:p>
                  <w:p w14:paraId="240FDB47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Origin: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4B21DD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ESDC </w:t>
                    </w:r>
                    <w:r w:rsidR="00AD3956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Steering Committee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257D52E" wp14:editId="6E9A1069">
          <wp:extent cx="1380578" cy="1254858"/>
          <wp:effectExtent l="0" t="0" r="0" b="254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95" cy="125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CD"/>
    <w:multiLevelType w:val="hybridMultilevel"/>
    <w:tmpl w:val="B712E298"/>
    <w:lvl w:ilvl="0" w:tplc="094641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213"/>
    <w:multiLevelType w:val="hybridMultilevel"/>
    <w:tmpl w:val="2C621F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B"/>
    <w:multiLevelType w:val="hybridMultilevel"/>
    <w:tmpl w:val="37565C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C28"/>
    <w:multiLevelType w:val="hybridMultilevel"/>
    <w:tmpl w:val="80C477B2"/>
    <w:lvl w:ilvl="0" w:tplc="08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64B6C57"/>
    <w:multiLevelType w:val="hybridMultilevel"/>
    <w:tmpl w:val="3AAAE5A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C3811"/>
    <w:multiLevelType w:val="multilevel"/>
    <w:tmpl w:val="9538161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AB42754"/>
    <w:multiLevelType w:val="hybridMultilevel"/>
    <w:tmpl w:val="E914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795"/>
    <w:multiLevelType w:val="hybridMultilevel"/>
    <w:tmpl w:val="14927570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0E57EE0"/>
    <w:multiLevelType w:val="hybridMultilevel"/>
    <w:tmpl w:val="6644A6D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2F933E8"/>
    <w:multiLevelType w:val="hybridMultilevel"/>
    <w:tmpl w:val="FCB43EC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7B94"/>
    <w:multiLevelType w:val="hybridMultilevel"/>
    <w:tmpl w:val="57EECE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74F2A"/>
    <w:multiLevelType w:val="multilevel"/>
    <w:tmpl w:val="336AD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59A7"/>
    <w:multiLevelType w:val="hybridMultilevel"/>
    <w:tmpl w:val="5662585C"/>
    <w:lvl w:ilvl="0" w:tplc="580C1F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4833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0DFC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48B5C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0139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E65E2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02334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8372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B9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C7F28"/>
    <w:multiLevelType w:val="hybridMultilevel"/>
    <w:tmpl w:val="C58AE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7843638D"/>
    <w:multiLevelType w:val="hybridMultilevel"/>
    <w:tmpl w:val="08842434"/>
    <w:lvl w:ilvl="0" w:tplc="30127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537C7"/>
    <w:multiLevelType w:val="multilevel"/>
    <w:tmpl w:val="192401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314B"/>
    <w:multiLevelType w:val="multilevel"/>
    <w:tmpl w:val="89FE42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1"/>
  </w:num>
  <w:num w:numId="7">
    <w:abstractNumId w:val="2"/>
  </w:num>
  <w:num w:numId="8">
    <w:abstractNumId w:val="18"/>
  </w:num>
  <w:num w:numId="9">
    <w:abstractNumId w:val="12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2"/>
  </w:num>
  <w:num w:numId="17">
    <w:abstractNumId w:val="0"/>
  </w:num>
  <w:num w:numId="18">
    <w:abstractNumId w:val="6"/>
  </w:num>
  <w:num w:numId="19">
    <w:abstractNumId w:val="14"/>
  </w:num>
  <w:num w:numId="20">
    <w:abstractNumId w:val="20"/>
  </w:num>
  <w:num w:numId="21">
    <w:abstractNumId w:val="16"/>
  </w:num>
  <w:num w:numId="22">
    <w:abstractNumId w:val="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81372"/>
    <w:rsid w:val="00001E99"/>
    <w:rsid w:val="00006604"/>
    <w:rsid w:val="00007BCD"/>
    <w:rsid w:val="00007C3D"/>
    <w:rsid w:val="00013F19"/>
    <w:rsid w:val="00014AF2"/>
    <w:rsid w:val="000254A5"/>
    <w:rsid w:val="00026952"/>
    <w:rsid w:val="00027C7E"/>
    <w:rsid w:val="000306E1"/>
    <w:rsid w:val="00032CC3"/>
    <w:rsid w:val="0003407B"/>
    <w:rsid w:val="000340E7"/>
    <w:rsid w:val="00034D48"/>
    <w:rsid w:val="00035351"/>
    <w:rsid w:val="00036E13"/>
    <w:rsid w:val="00040600"/>
    <w:rsid w:val="00046D98"/>
    <w:rsid w:val="000510F8"/>
    <w:rsid w:val="000527DE"/>
    <w:rsid w:val="00056522"/>
    <w:rsid w:val="00060D51"/>
    <w:rsid w:val="00066CA5"/>
    <w:rsid w:val="00071AC2"/>
    <w:rsid w:val="00072B1A"/>
    <w:rsid w:val="00072FDD"/>
    <w:rsid w:val="0007394F"/>
    <w:rsid w:val="0007540A"/>
    <w:rsid w:val="00075809"/>
    <w:rsid w:val="00075BE2"/>
    <w:rsid w:val="00080AC4"/>
    <w:rsid w:val="00080E9B"/>
    <w:rsid w:val="000819D2"/>
    <w:rsid w:val="00082058"/>
    <w:rsid w:val="0008421F"/>
    <w:rsid w:val="00091DDA"/>
    <w:rsid w:val="00091E8A"/>
    <w:rsid w:val="00092A9F"/>
    <w:rsid w:val="00092C71"/>
    <w:rsid w:val="000A6E7D"/>
    <w:rsid w:val="000B4B4A"/>
    <w:rsid w:val="000B7A7D"/>
    <w:rsid w:val="000C0703"/>
    <w:rsid w:val="000C3E46"/>
    <w:rsid w:val="000C4CD5"/>
    <w:rsid w:val="000C782D"/>
    <w:rsid w:val="000C7C95"/>
    <w:rsid w:val="000D0869"/>
    <w:rsid w:val="000D0D89"/>
    <w:rsid w:val="000D183A"/>
    <w:rsid w:val="000D6420"/>
    <w:rsid w:val="000D7312"/>
    <w:rsid w:val="000D7A1A"/>
    <w:rsid w:val="000E17B2"/>
    <w:rsid w:val="000E50AA"/>
    <w:rsid w:val="000E5CAA"/>
    <w:rsid w:val="000E75C4"/>
    <w:rsid w:val="000E7648"/>
    <w:rsid w:val="000E7E17"/>
    <w:rsid w:val="000F59BF"/>
    <w:rsid w:val="0010037F"/>
    <w:rsid w:val="00101402"/>
    <w:rsid w:val="0010273C"/>
    <w:rsid w:val="001044D5"/>
    <w:rsid w:val="00106087"/>
    <w:rsid w:val="00106540"/>
    <w:rsid w:val="00107A84"/>
    <w:rsid w:val="00107DB2"/>
    <w:rsid w:val="00112887"/>
    <w:rsid w:val="0011405D"/>
    <w:rsid w:val="00115FD1"/>
    <w:rsid w:val="001200DC"/>
    <w:rsid w:val="00122003"/>
    <w:rsid w:val="00123A93"/>
    <w:rsid w:val="00124392"/>
    <w:rsid w:val="00125540"/>
    <w:rsid w:val="00134FB4"/>
    <w:rsid w:val="0013674D"/>
    <w:rsid w:val="00137535"/>
    <w:rsid w:val="001441FA"/>
    <w:rsid w:val="0014576E"/>
    <w:rsid w:val="001511E1"/>
    <w:rsid w:val="00151FD1"/>
    <w:rsid w:val="001527D2"/>
    <w:rsid w:val="001542F8"/>
    <w:rsid w:val="00155595"/>
    <w:rsid w:val="00155829"/>
    <w:rsid w:val="001608E4"/>
    <w:rsid w:val="00164AAA"/>
    <w:rsid w:val="0016533D"/>
    <w:rsid w:val="00165A6B"/>
    <w:rsid w:val="001673C8"/>
    <w:rsid w:val="00167F92"/>
    <w:rsid w:val="00170A26"/>
    <w:rsid w:val="00180782"/>
    <w:rsid w:val="00180F5D"/>
    <w:rsid w:val="001813F9"/>
    <w:rsid w:val="001848BB"/>
    <w:rsid w:val="001848C4"/>
    <w:rsid w:val="00185568"/>
    <w:rsid w:val="00186FF3"/>
    <w:rsid w:val="001924FE"/>
    <w:rsid w:val="00194057"/>
    <w:rsid w:val="001A4896"/>
    <w:rsid w:val="001A5D82"/>
    <w:rsid w:val="001B21AD"/>
    <w:rsid w:val="001B5955"/>
    <w:rsid w:val="001C1008"/>
    <w:rsid w:val="001C5296"/>
    <w:rsid w:val="001C6225"/>
    <w:rsid w:val="001C70A0"/>
    <w:rsid w:val="001D0A89"/>
    <w:rsid w:val="001D30DD"/>
    <w:rsid w:val="001D339F"/>
    <w:rsid w:val="001D393B"/>
    <w:rsid w:val="001D45B3"/>
    <w:rsid w:val="001D5D88"/>
    <w:rsid w:val="001D7723"/>
    <w:rsid w:val="001E1308"/>
    <w:rsid w:val="001E4461"/>
    <w:rsid w:val="001F10C5"/>
    <w:rsid w:val="001F3325"/>
    <w:rsid w:val="001F35C3"/>
    <w:rsid w:val="001F4019"/>
    <w:rsid w:val="001F4F26"/>
    <w:rsid w:val="001F5600"/>
    <w:rsid w:val="002013C2"/>
    <w:rsid w:val="002030B4"/>
    <w:rsid w:val="00203CAB"/>
    <w:rsid w:val="002134EA"/>
    <w:rsid w:val="002144E7"/>
    <w:rsid w:val="00217430"/>
    <w:rsid w:val="00217C3C"/>
    <w:rsid w:val="00222B0F"/>
    <w:rsid w:val="00225D8E"/>
    <w:rsid w:val="00227D53"/>
    <w:rsid w:val="00232148"/>
    <w:rsid w:val="002329C2"/>
    <w:rsid w:val="00232CEE"/>
    <w:rsid w:val="00234946"/>
    <w:rsid w:val="00235C33"/>
    <w:rsid w:val="002377D8"/>
    <w:rsid w:val="0024434A"/>
    <w:rsid w:val="00246120"/>
    <w:rsid w:val="002464EF"/>
    <w:rsid w:val="00251680"/>
    <w:rsid w:val="00252411"/>
    <w:rsid w:val="0025482D"/>
    <w:rsid w:val="00257DA3"/>
    <w:rsid w:val="00264514"/>
    <w:rsid w:val="00264C91"/>
    <w:rsid w:val="0026537C"/>
    <w:rsid w:val="002662F0"/>
    <w:rsid w:val="00266B17"/>
    <w:rsid w:val="002675DB"/>
    <w:rsid w:val="002734B2"/>
    <w:rsid w:val="00277A58"/>
    <w:rsid w:val="002870CA"/>
    <w:rsid w:val="00293EE2"/>
    <w:rsid w:val="002956AC"/>
    <w:rsid w:val="00297771"/>
    <w:rsid w:val="002A37EF"/>
    <w:rsid w:val="002A4045"/>
    <w:rsid w:val="002A4167"/>
    <w:rsid w:val="002A4AC1"/>
    <w:rsid w:val="002A53DF"/>
    <w:rsid w:val="002A6588"/>
    <w:rsid w:val="002B1EF3"/>
    <w:rsid w:val="002B2A0A"/>
    <w:rsid w:val="002B4B8A"/>
    <w:rsid w:val="002B5FFD"/>
    <w:rsid w:val="002C13B6"/>
    <w:rsid w:val="002C1866"/>
    <w:rsid w:val="002C3A3A"/>
    <w:rsid w:val="002C4E7A"/>
    <w:rsid w:val="002D3CAE"/>
    <w:rsid w:val="002D7B87"/>
    <w:rsid w:val="002E0CDC"/>
    <w:rsid w:val="002E0FDA"/>
    <w:rsid w:val="002E27DC"/>
    <w:rsid w:val="002E2DF2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13192"/>
    <w:rsid w:val="00313258"/>
    <w:rsid w:val="003138DA"/>
    <w:rsid w:val="00315FE7"/>
    <w:rsid w:val="00321DEA"/>
    <w:rsid w:val="003251E9"/>
    <w:rsid w:val="003261AE"/>
    <w:rsid w:val="00326F20"/>
    <w:rsid w:val="00327289"/>
    <w:rsid w:val="003340A6"/>
    <w:rsid w:val="0034478B"/>
    <w:rsid w:val="003464A0"/>
    <w:rsid w:val="00346909"/>
    <w:rsid w:val="003527F9"/>
    <w:rsid w:val="00354455"/>
    <w:rsid w:val="003551B5"/>
    <w:rsid w:val="0035632A"/>
    <w:rsid w:val="003607B7"/>
    <w:rsid w:val="003615EB"/>
    <w:rsid w:val="00364318"/>
    <w:rsid w:val="0036776C"/>
    <w:rsid w:val="003812FC"/>
    <w:rsid w:val="0038411D"/>
    <w:rsid w:val="00385657"/>
    <w:rsid w:val="00387328"/>
    <w:rsid w:val="00387616"/>
    <w:rsid w:val="00387766"/>
    <w:rsid w:val="00387836"/>
    <w:rsid w:val="00391D47"/>
    <w:rsid w:val="003940F6"/>
    <w:rsid w:val="003A34A1"/>
    <w:rsid w:val="003A4E3F"/>
    <w:rsid w:val="003A7BEA"/>
    <w:rsid w:val="003B4D80"/>
    <w:rsid w:val="003B7C04"/>
    <w:rsid w:val="003C02F0"/>
    <w:rsid w:val="003D39D4"/>
    <w:rsid w:val="003E466B"/>
    <w:rsid w:val="003F63D6"/>
    <w:rsid w:val="00406C74"/>
    <w:rsid w:val="00411F22"/>
    <w:rsid w:val="004120EB"/>
    <w:rsid w:val="00412FE1"/>
    <w:rsid w:val="00417C58"/>
    <w:rsid w:val="004210FF"/>
    <w:rsid w:val="00424D15"/>
    <w:rsid w:val="00426C7F"/>
    <w:rsid w:val="0042708F"/>
    <w:rsid w:val="00432079"/>
    <w:rsid w:val="00435615"/>
    <w:rsid w:val="0043574C"/>
    <w:rsid w:val="00443D34"/>
    <w:rsid w:val="0045032F"/>
    <w:rsid w:val="004507A4"/>
    <w:rsid w:val="00451B9D"/>
    <w:rsid w:val="0045635F"/>
    <w:rsid w:val="004570F5"/>
    <w:rsid w:val="0045755D"/>
    <w:rsid w:val="0046002E"/>
    <w:rsid w:val="004617B8"/>
    <w:rsid w:val="00462931"/>
    <w:rsid w:val="00462D38"/>
    <w:rsid w:val="004645F8"/>
    <w:rsid w:val="004666BD"/>
    <w:rsid w:val="0047118C"/>
    <w:rsid w:val="00471BB8"/>
    <w:rsid w:val="00472803"/>
    <w:rsid w:val="00473318"/>
    <w:rsid w:val="00473C48"/>
    <w:rsid w:val="00475EAC"/>
    <w:rsid w:val="00487BD0"/>
    <w:rsid w:val="004A0454"/>
    <w:rsid w:val="004A1E90"/>
    <w:rsid w:val="004A439F"/>
    <w:rsid w:val="004A7783"/>
    <w:rsid w:val="004B21DD"/>
    <w:rsid w:val="004C1BFC"/>
    <w:rsid w:val="004C60F1"/>
    <w:rsid w:val="004C660E"/>
    <w:rsid w:val="004C77AF"/>
    <w:rsid w:val="004D1E0D"/>
    <w:rsid w:val="004D65B8"/>
    <w:rsid w:val="004E4083"/>
    <w:rsid w:val="004E438B"/>
    <w:rsid w:val="004F09B0"/>
    <w:rsid w:val="004F0BA9"/>
    <w:rsid w:val="004F225E"/>
    <w:rsid w:val="004F2775"/>
    <w:rsid w:val="004F29F7"/>
    <w:rsid w:val="004F2C7C"/>
    <w:rsid w:val="004F4361"/>
    <w:rsid w:val="004F51B6"/>
    <w:rsid w:val="004F7D14"/>
    <w:rsid w:val="005035BE"/>
    <w:rsid w:val="0050548D"/>
    <w:rsid w:val="005172D9"/>
    <w:rsid w:val="00522F29"/>
    <w:rsid w:val="00525508"/>
    <w:rsid w:val="005256B4"/>
    <w:rsid w:val="005267A4"/>
    <w:rsid w:val="0052728C"/>
    <w:rsid w:val="00527EAF"/>
    <w:rsid w:val="005338A2"/>
    <w:rsid w:val="005360F1"/>
    <w:rsid w:val="00540183"/>
    <w:rsid w:val="00543CD0"/>
    <w:rsid w:val="00545165"/>
    <w:rsid w:val="00545784"/>
    <w:rsid w:val="00554ACE"/>
    <w:rsid w:val="00555C7F"/>
    <w:rsid w:val="00557674"/>
    <w:rsid w:val="00561AF1"/>
    <w:rsid w:val="0056510F"/>
    <w:rsid w:val="0056667E"/>
    <w:rsid w:val="0058456B"/>
    <w:rsid w:val="00586405"/>
    <w:rsid w:val="00590DE6"/>
    <w:rsid w:val="005930B4"/>
    <w:rsid w:val="00594B51"/>
    <w:rsid w:val="00596C63"/>
    <w:rsid w:val="005A0727"/>
    <w:rsid w:val="005A15BE"/>
    <w:rsid w:val="005A2B8D"/>
    <w:rsid w:val="005A4AC3"/>
    <w:rsid w:val="005A7BD3"/>
    <w:rsid w:val="005B5B39"/>
    <w:rsid w:val="005B5D01"/>
    <w:rsid w:val="005C05AC"/>
    <w:rsid w:val="005C1655"/>
    <w:rsid w:val="005C2E7C"/>
    <w:rsid w:val="005C5621"/>
    <w:rsid w:val="005D097E"/>
    <w:rsid w:val="005D3721"/>
    <w:rsid w:val="005D5F70"/>
    <w:rsid w:val="005E212B"/>
    <w:rsid w:val="005F48FE"/>
    <w:rsid w:val="005F7AD0"/>
    <w:rsid w:val="006044FC"/>
    <w:rsid w:val="00604585"/>
    <w:rsid w:val="00606FDD"/>
    <w:rsid w:val="00612768"/>
    <w:rsid w:val="00612EA3"/>
    <w:rsid w:val="006155D2"/>
    <w:rsid w:val="00624027"/>
    <w:rsid w:val="00626326"/>
    <w:rsid w:val="006309CB"/>
    <w:rsid w:val="00633BEF"/>
    <w:rsid w:val="00636C14"/>
    <w:rsid w:val="00644775"/>
    <w:rsid w:val="00652070"/>
    <w:rsid w:val="00653834"/>
    <w:rsid w:val="0066140F"/>
    <w:rsid w:val="00665143"/>
    <w:rsid w:val="00666048"/>
    <w:rsid w:val="00671A8B"/>
    <w:rsid w:val="00672740"/>
    <w:rsid w:val="00672DCC"/>
    <w:rsid w:val="00675329"/>
    <w:rsid w:val="00675864"/>
    <w:rsid w:val="006827F6"/>
    <w:rsid w:val="006846AD"/>
    <w:rsid w:val="00685629"/>
    <w:rsid w:val="00691DB9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B0F54"/>
    <w:rsid w:val="006C1E93"/>
    <w:rsid w:val="006C37A0"/>
    <w:rsid w:val="006D0E50"/>
    <w:rsid w:val="006D2F2B"/>
    <w:rsid w:val="006D3F91"/>
    <w:rsid w:val="006D78E5"/>
    <w:rsid w:val="006E2687"/>
    <w:rsid w:val="006E39EE"/>
    <w:rsid w:val="006E5B6F"/>
    <w:rsid w:val="006E69D9"/>
    <w:rsid w:val="006F63C2"/>
    <w:rsid w:val="00701F1D"/>
    <w:rsid w:val="007037B0"/>
    <w:rsid w:val="00704216"/>
    <w:rsid w:val="00706A8F"/>
    <w:rsid w:val="00707B27"/>
    <w:rsid w:val="007108A8"/>
    <w:rsid w:val="00711761"/>
    <w:rsid w:val="00712B5D"/>
    <w:rsid w:val="00716A61"/>
    <w:rsid w:val="007206DC"/>
    <w:rsid w:val="00720F27"/>
    <w:rsid w:val="0072156F"/>
    <w:rsid w:val="00722634"/>
    <w:rsid w:val="00726385"/>
    <w:rsid w:val="007265C5"/>
    <w:rsid w:val="007267A6"/>
    <w:rsid w:val="00726D86"/>
    <w:rsid w:val="0073260F"/>
    <w:rsid w:val="007328EB"/>
    <w:rsid w:val="00733455"/>
    <w:rsid w:val="00734688"/>
    <w:rsid w:val="00735A77"/>
    <w:rsid w:val="00736658"/>
    <w:rsid w:val="00747F9D"/>
    <w:rsid w:val="00751BDE"/>
    <w:rsid w:val="007525D1"/>
    <w:rsid w:val="007546B1"/>
    <w:rsid w:val="00756C6C"/>
    <w:rsid w:val="007629E3"/>
    <w:rsid w:val="00764CD5"/>
    <w:rsid w:val="007728F2"/>
    <w:rsid w:val="0077465E"/>
    <w:rsid w:val="00774673"/>
    <w:rsid w:val="0077556D"/>
    <w:rsid w:val="00780FC3"/>
    <w:rsid w:val="00782FD5"/>
    <w:rsid w:val="0078469A"/>
    <w:rsid w:val="00786E1B"/>
    <w:rsid w:val="0078795E"/>
    <w:rsid w:val="00795583"/>
    <w:rsid w:val="00796F9E"/>
    <w:rsid w:val="00797066"/>
    <w:rsid w:val="00797814"/>
    <w:rsid w:val="007A2D95"/>
    <w:rsid w:val="007A6541"/>
    <w:rsid w:val="007B2AAB"/>
    <w:rsid w:val="007B7518"/>
    <w:rsid w:val="007C6BAF"/>
    <w:rsid w:val="007C7116"/>
    <w:rsid w:val="007D1EAD"/>
    <w:rsid w:val="007D483B"/>
    <w:rsid w:val="007D5D9B"/>
    <w:rsid w:val="007E02E0"/>
    <w:rsid w:val="007E2341"/>
    <w:rsid w:val="007E2B73"/>
    <w:rsid w:val="007E580A"/>
    <w:rsid w:val="007E687A"/>
    <w:rsid w:val="007F31AE"/>
    <w:rsid w:val="007F4AE1"/>
    <w:rsid w:val="007F4D62"/>
    <w:rsid w:val="00803A6B"/>
    <w:rsid w:val="00810A15"/>
    <w:rsid w:val="00817CF5"/>
    <w:rsid w:val="00817E22"/>
    <w:rsid w:val="0082004B"/>
    <w:rsid w:val="00823BE2"/>
    <w:rsid w:val="00825B8B"/>
    <w:rsid w:val="00825C6E"/>
    <w:rsid w:val="00827EE5"/>
    <w:rsid w:val="008319CD"/>
    <w:rsid w:val="00833116"/>
    <w:rsid w:val="00834D97"/>
    <w:rsid w:val="00835BDC"/>
    <w:rsid w:val="00840553"/>
    <w:rsid w:val="008434A7"/>
    <w:rsid w:val="0084643C"/>
    <w:rsid w:val="008505A4"/>
    <w:rsid w:val="008517C9"/>
    <w:rsid w:val="008522FF"/>
    <w:rsid w:val="008557E1"/>
    <w:rsid w:val="008568B5"/>
    <w:rsid w:val="00861D84"/>
    <w:rsid w:val="00863134"/>
    <w:rsid w:val="0086480C"/>
    <w:rsid w:val="00864FE0"/>
    <w:rsid w:val="00870168"/>
    <w:rsid w:val="00873F51"/>
    <w:rsid w:val="008765E9"/>
    <w:rsid w:val="008768FA"/>
    <w:rsid w:val="00876CDF"/>
    <w:rsid w:val="008830C0"/>
    <w:rsid w:val="008912D0"/>
    <w:rsid w:val="00892F42"/>
    <w:rsid w:val="008A4C87"/>
    <w:rsid w:val="008B0EE5"/>
    <w:rsid w:val="008B17BE"/>
    <w:rsid w:val="008B3A5F"/>
    <w:rsid w:val="008B5B08"/>
    <w:rsid w:val="008B6E67"/>
    <w:rsid w:val="008B71A2"/>
    <w:rsid w:val="008C3A0A"/>
    <w:rsid w:val="008C51A6"/>
    <w:rsid w:val="008C6ADB"/>
    <w:rsid w:val="008D012E"/>
    <w:rsid w:val="008D19B1"/>
    <w:rsid w:val="008D5816"/>
    <w:rsid w:val="008D676F"/>
    <w:rsid w:val="008E31F2"/>
    <w:rsid w:val="008E38D7"/>
    <w:rsid w:val="008E3E81"/>
    <w:rsid w:val="008E5E9F"/>
    <w:rsid w:val="008E6236"/>
    <w:rsid w:val="008F479D"/>
    <w:rsid w:val="008F5911"/>
    <w:rsid w:val="008F7AE9"/>
    <w:rsid w:val="00900543"/>
    <w:rsid w:val="009026F5"/>
    <w:rsid w:val="00905DE1"/>
    <w:rsid w:val="00907112"/>
    <w:rsid w:val="009114CA"/>
    <w:rsid w:val="00913025"/>
    <w:rsid w:val="00913526"/>
    <w:rsid w:val="009136EF"/>
    <w:rsid w:val="00914504"/>
    <w:rsid w:val="00915ACC"/>
    <w:rsid w:val="00915F50"/>
    <w:rsid w:val="009210E0"/>
    <w:rsid w:val="00934458"/>
    <w:rsid w:val="00937D22"/>
    <w:rsid w:val="009409BD"/>
    <w:rsid w:val="00942CA3"/>
    <w:rsid w:val="009430A9"/>
    <w:rsid w:val="009435E6"/>
    <w:rsid w:val="00943E26"/>
    <w:rsid w:val="009442C3"/>
    <w:rsid w:val="00946E2B"/>
    <w:rsid w:val="00952C03"/>
    <w:rsid w:val="0095477C"/>
    <w:rsid w:val="00957893"/>
    <w:rsid w:val="00961EC7"/>
    <w:rsid w:val="009655BD"/>
    <w:rsid w:val="009665DD"/>
    <w:rsid w:val="0097138B"/>
    <w:rsid w:val="0097416E"/>
    <w:rsid w:val="00974B5E"/>
    <w:rsid w:val="00974F8C"/>
    <w:rsid w:val="00974FDD"/>
    <w:rsid w:val="00975DF9"/>
    <w:rsid w:val="00991B89"/>
    <w:rsid w:val="009A0B6F"/>
    <w:rsid w:val="009A1932"/>
    <w:rsid w:val="009A4DAE"/>
    <w:rsid w:val="009A4FBC"/>
    <w:rsid w:val="009A5921"/>
    <w:rsid w:val="009A698A"/>
    <w:rsid w:val="009A738F"/>
    <w:rsid w:val="009A763F"/>
    <w:rsid w:val="009C08D1"/>
    <w:rsid w:val="009C145A"/>
    <w:rsid w:val="009C1DAF"/>
    <w:rsid w:val="009C69C3"/>
    <w:rsid w:val="009C6E33"/>
    <w:rsid w:val="009C7FEE"/>
    <w:rsid w:val="009D142C"/>
    <w:rsid w:val="009D1D77"/>
    <w:rsid w:val="009D42AA"/>
    <w:rsid w:val="009D730B"/>
    <w:rsid w:val="009E31AA"/>
    <w:rsid w:val="009E4461"/>
    <w:rsid w:val="009E72F7"/>
    <w:rsid w:val="009F0285"/>
    <w:rsid w:val="00A066E3"/>
    <w:rsid w:val="00A0713B"/>
    <w:rsid w:val="00A1210A"/>
    <w:rsid w:val="00A12A61"/>
    <w:rsid w:val="00A13B0C"/>
    <w:rsid w:val="00A13B7F"/>
    <w:rsid w:val="00A15F91"/>
    <w:rsid w:val="00A209CE"/>
    <w:rsid w:val="00A238A7"/>
    <w:rsid w:val="00A32CA8"/>
    <w:rsid w:val="00A33CD5"/>
    <w:rsid w:val="00A34DAD"/>
    <w:rsid w:val="00A36E71"/>
    <w:rsid w:val="00A3745F"/>
    <w:rsid w:val="00A47F73"/>
    <w:rsid w:val="00A51D35"/>
    <w:rsid w:val="00A555A7"/>
    <w:rsid w:val="00A56A42"/>
    <w:rsid w:val="00A56D4E"/>
    <w:rsid w:val="00A63643"/>
    <w:rsid w:val="00A6742B"/>
    <w:rsid w:val="00A7703C"/>
    <w:rsid w:val="00A77C3E"/>
    <w:rsid w:val="00A80090"/>
    <w:rsid w:val="00A83444"/>
    <w:rsid w:val="00A879A5"/>
    <w:rsid w:val="00A900EA"/>
    <w:rsid w:val="00A95764"/>
    <w:rsid w:val="00A95A46"/>
    <w:rsid w:val="00A962ED"/>
    <w:rsid w:val="00A965A8"/>
    <w:rsid w:val="00A96BC8"/>
    <w:rsid w:val="00AA1191"/>
    <w:rsid w:val="00AA21FE"/>
    <w:rsid w:val="00AA6C81"/>
    <w:rsid w:val="00AB013C"/>
    <w:rsid w:val="00AB16D4"/>
    <w:rsid w:val="00AB264D"/>
    <w:rsid w:val="00AB28D0"/>
    <w:rsid w:val="00AB30BA"/>
    <w:rsid w:val="00AB3903"/>
    <w:rsid w:val="00AB3D28"/>
    <w:rsid w:val="00AB59B1"/>
    <w:rsid w:val="00AB68B9"/>
    <w:rsid w:val="00AC1672"/>
    <w:rsid w:val="00AC24AD"/>
    <w:rsid w:val="00AC2A25"/>
    <w:rsid w:val="00AC2AD0"/>
    <w:rsid w:val="00AC492D"/>
    <w:rsid w:val="00AC7590"/>
    <w:rsid w:val="00AD0A7F"/>
    <w:rsid w:val="00AD1258"/>
    <w:rsid w:val="00AD3956"/>
    <w:rsid w:val="00AD39AD"/>
    <w:rsid w:val="00AD6480"/>
    <w:rsid w:val="00AD6529"/>
    <w:rsid w:val="00AD77A9"/>
    <w:rsid w:val="00AE49AB"/>
    <w:rsid w:val="00AE4DBA"/>
    <w:rsid w:val="00AE75DF"/>
    <w:rsid w:val="00AF667E"/>
    <w:rsid w:val="00AF7048"/>
    <w:rsid w:val="00B01D7D"/>
    <w:rsid w:val="00B024DC"/>
    <w:rsid w:val="00B052AD"/>
    <w:rsid w:val="00B06A06"/>
    <w:rsid w:val="00B15E25"/>
    <w:rsid w:val="00B17938"/>
    <w:rsid w:val="00B26231"/>
    <w:rsid w:val="00B319C6"/>
    <w:rsid w:val="00B32BF3"/>
    <w:rsid w:val="00B335D8"/>
    <w:rsid w:val="00B36D48"/>
    <w:rsid w:val="00B456CF"/>
    <w:rsid w:val="00B45958"/>
    <w:rsid w:val="00B46F0F"/>
    <w:rsid w:val="00B51D9A"/>
    <w:rsid w:val="00B5310B"/>
    <w:rsid w:val="00B552C9"/>
    <w:rsid w:val="00B65C74"/>
    <w:rsid w:val="00B677DB"/>
    <w:rsid w:val="00B71231"/>
    <w:rsid w:val="00B71DD6"/>
    <w:rsid w:val="00B726A5"/>
    <w:rsid w:val="00B730FD"/>
    <w:rsid w:val="00B74B88"/>
    <w:rsid w:val="00B762AD"/>
    <w:rsid w:val="00B769F7"/>
    <w:rsid w:val="00B81372"/>
    <w:rsid w:val="00B84A47"/>
    <w:rsid w:val="00B86349"/>
    <w:rsid w:val="00B93E50"/>
    <w:rsid w:val="00B96099"/>
    <w:rsid w:val="00B96D70"/>
    <w:rsid w:val="00BA37A8"/>
    <w:rsid w:val="00BA52FE"/>
    <w:rsid w:val="00BA55A0"/>
    <w:rsid w:val="00BA56E6"/>
    <w:rsid w:val="00BA66AF"/>
    <w:rsid w:val="00BC16F7"/>
    <w:rsid w:val="00BD1953"/>
    <w:rsid w:val="00BD65BF"/>
    <w:rsid w:val="00BD7B0F"/>
    <w:rsid w:val="00BE169C"/>
    <w:rsid w:val="00BE62DA"/>
    <w:rsid w:val="00BE6F93"/>
    <w:rsid w:val="00BE7B2F"/>
    <w:rsid w:val="00C0134D"/>
    <w:rsid w:val="00C0501E"/>
    <w:rsid w:val="00C05653"/>
    <w:rsid w:val="00C15325"/>
    <w:rsid w:val="00C24BB7"/>
    <w:rsid w:val="00C253A4"/>
    <w:rsid w:val="00C27BA2"/>
    <w:rsid w:val="00C37990"/>
    <w:rsid w:val="00C37CF9"/>
    <w:rsid w:val="00C40E61"/>
    <w:rsid w:val="00C4450E"/>
    <w:rsid w:val="00C45E3A"/>
    <w:rsid w:val="00C51A26"/>
    <w:rsid w:val="00C54058"/>
    <w:rsid w:val="00C61746"/>
    <w:rsid w:val="00C6426C"/>
    <w:rsid w:val="00C64C41"/>
    <w:rsid w:val="00C65CF1"/>
    <w:rsid w:val="00C6729A"/>
    <w:rsid w:val="00C67460"/>
    <w:rsid w:val="00C71A20"/>
    <w:rsid w:val="00C71CC1"/>
    <w:rsid w:val="00C72BE1"/>
    <w:rsid w:val="00C73374"/>
    <w:rsid w:val="00C7667C"/>
    <w:rsid w:val="00C82ACC"/>
    <w:rsid w:val="00C82E23"/>
    <w:rsid w:val="00C842E5"/>
    <w:rsid w:val="00C857C2"/>
    <w:rsid w:val="00C8787B"/>
    <w:rsid w:val="00C90872"/>
    <w:rsid w:val="00C91258"/>
    <w:rsid w:val="00C9294C"/>
    <w:rsid w:val="00C93192"/>
    <w:rsid w:val="00C936D1"/>
    <w:rsid w:val="00C95723"/>
    <w:rsid w:val="00CA4B73"/>
    <w:rsid w:val="00CA4FD5"/>
    <w:rsid w:val="00CB4C35"/>
    <w:rsid w:val="00CB567C"/>
    <w:rsid w:val="00CB7300"/>
    <w:rsid w:val="00CC5E96"/>
    <w:rsid w:val="00CD0836"/>
    <w:rsid w:val="00CD652E"/>
    <w:rsid w:val="00CD7FE6"/>
    <w:rsid w:val="00CE1C9E"/>
    <w:rsid w:val="00CE3AEE"/>
    <w:rsid w:val="00CE3F94"/>
    <w:rsid w:val="00CF1667"/>
    <w:rsid w:val="00CF3398"/>
    <w:rsid w:val="00CF417A"/>
    <w:rsid w:val="00CF429F"/>
    <w:rsid w:val="00CF4BB0"/>
    <w:rsid w:val="00CF7151"/>
    <w:rsid w:val="00D00967"/>
    <w:rsid w:val="00D015DA"/>
    <w:rsid w:val="00D034C0"/>
    <w:rsid w:val="00D03AE8"/>
    <w:rsid w:val="00D1387D"/>
    <w:rsid w:val="00D25698"/>
    <w:rsid w:val="00D264E0"/>
    <w:rsid w:val="00D27227"/>
    <w:rsid w:val="00D30772"/>
    <w:rsid w:val="00D373F6"/>
    <w:rsid w:val="00D37414"/>
    <w:rsid w:val="00D406AE"/>
    <w:rsid w:val="00D40E7C"/>
    <w:rsid w:val="00D426EC"/>
    <w:rsid w:val="00D44837"/>
    <w:rsid w:val="00D52D46"/>
    <w:rsid w:val="00D62D2F"/>
    <w:rsid w:val="00D630B6"/>
    <w:rsid w:val="00D63779"/>
    <w:rsid w:val="00D67FE5"/>
    <w:rsid w:val="00D70991"/>
    <w:rsid w:val="00D72BAD"/>
    <w:rsid w:val="00D911EB"/>
    <w:rsid w:val="00D935AC"/>
    <w:rsid w:val="00D9527C"/>
    <w:rsid w:val="00D95908"/>
    <w:rsid w:val="00D95B9B"/>
    <w:rsid w:val="00DA0006"/>
    <w:rsid w:val="00DA62C4"/>
    <w:rsid w:val="00DA6626"/>
    <w:rsid w:val="00DA6998"/>
    <w:rsid w:val="00DA7071"/>
    <w:rsid w:val="00DA74EF"/>
    <w:rsid w:val="00DB0637"/>
    <w:rsid w:val="00DB25D6"/>
    <w:rsid w:val="00DB27E7"/>
    <w:rsid w:val="00DB36BF"/>
    <w:rsid w:val="00DB5BAF"/>
    <w:rsid w:val="00DC05C0"/>
    <w:rsid w:val="00DC1DAF"/>
    <w:rsid w:val="00DC2C7E"/>
    <w:rsid w:val="00DC4926"/>
    <w:rsid w:val="00DD0F51"/>
    <w:rsid w:val="00DD1854"/>
    <w:rsid w:val="00DD4F04"/>
    <w:rsid w:val="00DD6ED6"/>
    <w:rsid w:val="00DD7F8D"/>
    <w:rsid w:val="00DE3C1E"/>
    <w:rsid w:val="00DE50FB"/>
    <w:rsid w:val="00DE57D7"/>
    <w:rsid w:val="00DE679A"/>
    <w:rsid w:val="00DF09C7"/>
    <w:rsid w:val="00DF152D"/>
    <w:rsid w:val="00DF15E5"/>
    <w:rsid w:val="00DF2CDB"/>
    <w:rsid w:val="00DF440B"/>
    <w:rsid w:val="00DF64DD"/>
    <w:rsid w:val="00DF7D14"/>
    <w:rsid w:val="00E010A3"/>
    <w:rsid w:val="00E0284F"/>
    <w:rsid w:val="00E02C73"/>
    <w:rsid w:val="00E03089"/>
    <w:rsid w:val="00E0482D"/>
    <w:rsid w:val="00E04E10"/>
    <w:rsid w:val="00E07A08"/>
    <w:rsid w:val="00E10CEB"/>
    <w:rsid w:val="00E15DB1"/>
    <w:rsid w:val="00E22415"/>
    <w:rsid w:val="00E238DD"/>
    <w:rsid w:val="00E25A6E"/>
    <w:rsid w:val="00E32217"/>
    <w:rsid w:val="00E33596"/>
    <w:rsid w:val="00E335B5"/>
    <w:rsid w:val="00E34C75"/>
    <w:rsid w:val="00E34D3F"/>
    <w:rsid w:val="00E370C5"/>
    <w:rsid w:val="00E4088E"/>
    <w:rsid w:val="00E41E56"/>
    <w:rsid w:val="00E44F4D"/>
    <w:rsid w:val="00E46780"/>
    <w:rsid w:val="00E47B2A"/>
    <w:rsid w:val="00E50B7A"/>
    <w:rsid w:val="00E51880"/>
    <w:rsid w:val="00E521A3"/>
    <w:rsid w:val="00E5233A"/>
    <w:rsid w:val="00E52F84"/>
    <w:rsid w:val="00E53044"/>
    <w:rsid w:val="00E56BD1"/>
    <w:rsid w:val="00E60F4C"/>
    <w:rsid w:val="00E63A13"/>
    <w:rsid w:val="00E64070"/>
    <w:rsid w:val="00E6461B"/>
    <w:rsid w:val="00E66BA9"/>
    <w:rsid w:val="00E66CAE"/>
    <w:rsid w:val="00E66D5D"/>
    <w:rsid w:val="00E73B5F"/>
    <w:rsid w:val="00E7497F"/>
    <w:rsid w:val="00E81C52"/>
    <w:rsid w:val="00E822FD"/>
    <w:rsid w:val="00E82382"/>
    <w:rsid w:val="00E82E52"/>
    <w:rsid w:val="00E82F5C"/>
    <w:rsid w:val="00E853D1"/>
    <w:rsid w:val="00E85A76"/>
    <w:rsid w:val="00E95B45"/>
    <w:rsid w:val="00E96E3B"/>
    <w:rsid w:val="00EA05D0"/>
    <w:rsid w:val="00EA1028"/>
    <w:rsid w:val="00EA21A0"/>
    <w:rsid w:val="00EA25E1"/>
    <w:rsid w:val="00EA2B48"/>
    <w:rsid w:val="00EA2EE8"/>
    <w:rsid w:val="00EA3E83"/>
    <w:rsid w:val="00EA4D0D"/>
    <w:rsid w:val="00EA5BE5"/>
    <w:rsid w:val="00EA787F"/>
    <w:rsid w:val="00EB48F1"/>
    <w:rsid w:val="00EB5051"/>
    <w:rsid w:val="00EB6261"/>
    <w:rsid w:val="00EC133E"/>
    <w:rsid w:val="00EC17D9"/>
    <w:rsid w:val="00EC64B3"/>
    <w:rsid w:val="00EC6A50"/>
    <w:rsid w:val="00EE102B"/>
    <w:rsid w:val="00EE3272"/>
    <w:rsid w:val="00EE36E6"/>
    <w:rsid w:val="00EF1338"/>
    <w:rsid w:val="00EF22D9"/>
    <w:rsid w:val="00EF2E1C"/>
    <w:rsid w:val="00F07602"/>
    <w:rsid w:val="00F21DA8"/>
    <w:rsid w:val="00F223E7"/>
    <w:rsid w:val="00F22CD0"/>
    <w:rsid w:val="00F22F07"/>
    <w:rsid w:val="00F23992"/>
    <w:rsid w:val="00F23F4D"/>
    <w:rsid w:val="00F265A3"/>
    <w:rsid w:val="00F30555"/>
    <w:rsid w:val="00F30785"/>
    <w:rsid w:val="00F32A40"/>
    <w:rsid w:val="00F334AF"/>
    <w:rsid w:val="00F35973"/>
    <w:rsid w:val="00F370C9"/>
    <w:rsid w:val="00F40D6B"/>
    <w:rsid w:val="00F42644"/>
    <w:rsid w:val="00F46821"/>
    <w:rsid w:val="00F47D38"/>
    <w:rsid w:val="00F52058"/>
    <w:rsid w:val="00F606E1"/>
    <w:rsid w:val="00F6377F"/>
    <w:rsid w:val="00F63BA5"/>
    <w:rsid w:val="00F65009"/>
    <w:rsid w:val="00F72DDD"/>
    <w:rsid w:val="00F774EB"/>
    <w:rsid w:val="00F80EF0"/>
    <w:rsid w:val="00F8573C"/>
    <w:rsid w:val="00F8594E"/>
    <w:rsid w:val="00F869E1"/>
    <w:rsid w:val="00F87712"/>
    <w:rsid w:val="00F904E8"/>
    <w:rsid w:val="00F91CBC"/>
    <w:rsid w:val="00F973BC"/>
    <w:rsid w:val="00F977D6"/>
    <w:rsid w:val="00FA1993"/>
    <w:rsid w:val="00FA6E10"/>
    <w:rsid w:val="00FB0816"/>
    <w:rsid w:val="00FB5458"/>
    <w:rsid w:val="00FB679B"/>
    <w:rsid w:val="00FB7047"/>
    <w:rsid w:val="00FC2E55"/>
    <w:rsid w:val="00FD1123"/>
    <w:rsid w:val="00FD1CCA"/>
    <w:rsid w:val="00FD5579"/>
    <w:rsid w:val="00FD7AB6"/>
    <w:rsid w:val="00FD7BDB"/>
    <w:rsid w:val="00FE06F8"/>
    <w:rsid w:val="00FE0B2E"/>
    <w:rsid w:val="00FE0F97"/>
    <w:rsid w:val="00FE3959"/>
    <w:rsid w:val="00FF21EE"/>
    <w:rsid w:val="00FF2878"/>
    <w:rsid w:val="00FF4F60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B9124"/>
  <w15:docId w15:val="{5ED3979A-8FE9-4C6F-B1E4-C00D32E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Heading1">
    <w:name w:val="heading 1"/>
    <w:basedOn w:val="Normal"/>
    <w:next w:val="Normal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Heading2">
    <w:name w:val="heading 2"/>
    <w:basedOn w:val="Normal"/>
    <w:next w:val="Normal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3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137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5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ootnoteText">
    <w:name w:val="footnote text"/>
    <w:basedOn w:val="Normal"/>
    <w:link w:val="FootnoteTextChar"/>
    <w:rsid w:val="005A15BE"/>
    <w:rPr>
      <w:sz w:val="20"/>
    </w:rPr>
  </w:style>
  <w:style w:type="character" w:customStyle="1" w:styleId="FootnoteTextChar">
    <w:name w:val="Footnote Text Char"/>
    <w:link w:val="FootnoteText"/>
    <w:rsid w:val="005A15BE"/>
    <w:rPr>
      <w:lang w:val="de-DE" w:eastAsia="ja-JP"/>
    </w:rPr>
  </w:style>
  <w:style w:type="character" w:styleId="FootnoteReference">
    <w:name w:val="footnote reference"/>
    <w:rsid w:val="005A15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F4C"/>
    <w:pPr>
      <w:spacing w:line="240" w:lineRule="auto"/>
      <w:ind w:left="720"/>
      <w:contextualSpacing/>
      <w:jc w:val="left"/>
    </w:pPr>
    <w:rPr>
      <w:rFonts w:eastAsia="Calibri"/>
      <w:szCs w:val="24"/>
      <w:lang w:val="de-AT" w:eastAsia="en-US"/>
    </w:rPr>
  </w:style>
  <w:style w:type="paragraph" w:styleId="NormalWeb">
    <w:name w:val="Normal (Web)"/>
    <w:basedOn w:val="Normal"/>
    <w:uiPriority w:val="99"/>
    <w:semiHidden/>
    <w:unhideWhenUsed/>
    <w:rsid w:val="00AB013C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val="en-GB" w:eastAsia="en-GB"/>
    </w:rPr>
  </w:style>
  <w:style w:type="paragraph" w:customStyle="1" w:styleId="Default">
    <w:name w:val="Default"/>
    <w:rsid w:val="00FE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26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62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231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231"/>
    <w:rPr>
      <w:b/>
      <w:bCs/>
      <w:lang w:val="de-DE" w:eastAsia="ja-JP"/>
    </w:rPr>
  </w:style>
  <w:style w:type="character" w:styleId="Hyperlink">
    <w:name w:val="Hyperlink"/>
    <w:basedOn w:val="DefaultParagraphFont"/>
    <w:unhideWhenUsed/>
    <w:rsid w:val="00F3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370C9"/>
    <w:rPr>
      <w:color w:val="800080" w:themeColor="followedHyperlink"/>
      <w:u w:val="single"/>
    </w:rPr>
  </w:style>
  <w:style w:type="table" w:customStyle="1" w:styleId="TableGrid">
    <w:name w:val="TableGrid"/>
    <w:rsid w:val="007D5D9B"/>
    <w:rPr>
      <w:rFonts w:asciiTheme="minorHAnsi" w:eastAsiaTheme="minorEastAsia" w:hAnsiTheme="minorHAnsi" w:cstheme="minorBidi"/>
      <w:sz w:val="22"/>
      <w:szCs w:val="22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4b745-f299-474e-a88f-062c48f67538">
      <Terms xmlns="http://schemas.microsoft.com/office/infopath/2007/PartnerControls"/>
    </lcf76f155ced4ddcb4097134ff3c332f>
    <TaxCatchAll xmlns="2233ed6f-62dd-493a-9ed5-69d48b79b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AE9ACDA9E20A4E8C6DEBB35993649E" ma:contentTypeVersion="16" ma:contentTypeDescription="Criar um novo documento." ma:contentTypeScope="" ma:versionID="bc01d3040fbebf5895998aab955d11ca">
  <xsd:schema xmlns:xsd="http://www.w3.org/2001/XMLSchema" xmlns:xs="http://www.w3.org/2001/XMLSchema" xmlns:p="http://schemas.microsoft.com/office/2006/metadata/properties" xmlns:ns2="3a84b745-f299-474e-a88f-062c48f67538" xmlns:ns3="2233ed6f-62dd-493a-9ed5-69d48b79b6f2" targetNamespace="http://schemas.microsoft.com/office/2006/metadata/properties" ma:root="true" ma:fieldsID="d8fc2a837f9685d27a1a2f3fc64f12e8" ns2:_="" ns3:_="">
    <xsd:import namespace="3a84b745-f299-474e-a88f-062c48f67538"/>
    <xsd:import namespace="2233ed6f-62dd-493a-9ed5-69d48b79b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b745-f299-474e-a88f-062c48f6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8893b8d-c4d0-4fa4-afb6-cecde482d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3ed6f-62dd-493a-9ed5-69d48b79b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a10f44-6ca8-466e-a867-40ac12908e10}" ma:internalName="TaxCatchAll" ma:showField="CatchAllData" ma:web="2233ed6f-62dd-493a-9ed5-69d48b79b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FD6C-33CB-48D4-AE54-5298BE634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AE972-A8BA-4F4E-B5F2-B5A9C27EA2B0}">
  <ds:schemaRefs>
    <ds:schemaRef ds:uri="http://schemas.microsoft.com/office/2006/metadata/properties"/>
    <ds:schemaRef ds:uri="http://schemas.microsoft.com/office/infopath/2007/PartnerControls"/>
    <ds:schemaRef ds:uri="3a84b745-f299-474e-a88f-062c48f67538"/>
    <ds:schemaRef ds:uri="2233ed6f-62dd-493a-9ed5-69d48b79b6f2"/>
  </ds:schemaRefs>
</ds:datastoreItem>
</file>

<file path=customXml/itemProps3.xml><?xml version="1.0" encoding="utf-8"?>
<ds:datastoreItem xmlns:ds="http://schemas.openxmlformats.org/officeDocument/2006/customXml" ds:itemID="{94BC214D-29D7-470A-90E5-CC333397B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4b745-f299-474e-a88f-062c48f67538"/>
    <ds:schemaRef ds:uri="2233ed6f-62dd-493a-9ed5-69d48b79b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E0DEB-3F66-486E-A184-04834798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Module description</vt:lpstr>
      <vt:lpstr>Module description</vt:lpstr>
      <vt:lpstr>Module description</vt:lpstr>
    </vt:vector>
  </TitlesOfParts>
  <Company>BMLV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COCCIA Simone (EEAS)</cp:lastModifiedBy>
  <cp:revision>9</cp:revision>
  <cp:lastPrinted>2021-02-05T15:30:00Z</cp:lastPrinted>
  <dcterms:created xsi:type="dcterms:W3CDTF">2022-06-10T17:26:00Z</dcterms:created>
  <dcterms:modified xsi:type="dcterms:W3CDTF">2022-06-27T06:13:00Z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0x01010034AE9ACDA9E20A4E8C6DEBB35993649E</vt:lpwstr>
  </property>
</Properties>
</file>